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D1112" w14:textId="60415096" w:rsidR="00820501" w:rsidRDefault="00820501" w:rsidP="003803A2">
      <w:pPr>
        <w:pStyle w:val="Overskrift2"/>
      </w:pPr>
      <w:r>
        <w:t>Mette Frederiksen</w:t>
      </w:r>
      <w:r w:rsidR="00C2740E">
        <w:t xml:space="preserve"> på pressemøde om covid-19</w:t>
      </w:r>
      <w:r w:rsidR="00D06539">
        <w:t>,</w:t>
      </w:r>
      <w:r w:rsidRPr="00820501">
        <w:t xml:space="preserve"> 11. marts 2020</w:t>
      </w:r>
    </w:p>
    <w:p w14:paraId="67B8F66F" w14:textId="63EE83F6" w:rsidR="00213AD8" w:rsidRDefault="00EB6284" w:rsidP="00470D17">
      <w:pPr>
        <w:rPr>
          <w:rFonts w:ascii="Calibri" w:hAnsi="Calibri" w:cs="Calibri"/>
          <w:sz w:val="22"/>
          <w:szCs w:val="22"/>
        </w:rPr>
      </w:pPr>
      <w:r>
        <w:rPr>
          <w:rFonts w:ascii="Calibri" w:hAnsi="Calibri" w:cs="Calibri"/>
          <w:sz w:val="22"/>
          <w:szCs w:val="22"/>
        </w:rPr>
        <w:t xml:space="preserve">Kildeintroduktion: </w:t>
      </w:r>
      <w:r w:rsidR="00A92A8C" w:rsidRPr="00A92A8C">
        <w:rPr>
          <w:rFonts w:ascii="Calibri" w:hAnsi="Calibri" w:cs="Calibri"/>
          <w:i/>
          <w:iCs/>
          <w:sz w:val="22"/>
          <w:szCs w:val="22"/>
        </w:rPr>
        <w:t>Pressemødet den 1</w:t>
      </w:r>
      <w:r w:rsidR="00A92A8C">
        <w:rPr>
          <w:rFonts w:ascii="Calibri" w:hAnsi="Calibri" w:cs="Calibri"/>
          <w:i/>
          <w:iCs/>
          <w:sz w:val="22"/>
          <w:szCs w:val="22"/>
        </w:rPr>
        <w:t>1</w:t>
      </w:r>
      <w:r w:rsidR="00A92A8C" w:rsidRPr="00A92A8C">
        <w:rPr>
          <w:rFonts w:ascii="Calibri" w:hAnsi="Calibri" w:cs="Calibri"/>
          <w:i/>
          <w:iCs/>
          <w:sz w:val="22"/>
          <w:szCs w:val="22"/>
        </w:rPr>
        <w:t xml:space="preserve">. marts 2020 var nummer </w:t>
      </w:r>
      <w:r w:rsidR="00A92A8C">
        <w:rPr>
          <w:rFonts w:ascii="Calibri" w:hAnsi="Calibri" w:cs="Calibri"/>
          <w:i/>
          <w:iCs/>
          <w:sz w:val="22"/>
          <w:szCs w:val="22"/>
        </w:rPr>
        <w:t>tre</w:t>
      </w:r>
      <w:r w:rsidR="00A92A8C" w:rsidRPr="00A92A8C">
        <w:rPr>
          <w:rFonts w:ascii="Calibri" w:hAnsi="Calibri" w:cs="Calibri"/>
          <w:i/>
          <w:iCs/>
          <w:sz w:val="22"/>
          <w:szCs w:val="22"/>
        </w:rPr>
        <w:t xml:space="preserve"> i en lang række af pressemøder om COVID-19-situationen, som blev ledt af statsminister Mette Frederiksen. Udover statsministeren var også sundhedsministeren, </w:t>
      </w:r>
      <w:r w:rsidR="00EC2020">
        <w:rPr>
          <w:rFonts w:ascii="Calibri" w:hAnsi="Calibri" w:cs="Calibri"/>
          <w:i/>
          <w:iCs/>
          <w:sz w:val="22"/>
          <w:szCs w:val="22"/>
        </w:rPr>
        <w:t>direktøren</w:t>
      </w:r>
      <w:r w:rsidR="00A92A8C" w:rsidRPr="00A92A8C">
        <w:rPr>
          <w:rFonts w:ascii="Calibri" w:hAnsi="Calibri" w:cs="Calibri"/>
          <w:i/>
          <w:iCs/>
          <w:sz w:val="22"/>
          <w:szCs w:val="22"/>
        </w:rPr>
        <w:t xml:space="preserve"> for sundhedsstyrelsen og chefer af andre danske myndigheder</w:t>
      </w:r>
      <w:r w:rsidR="00904F43">
        <w:rPr>
          <w:rFonts w:ascii="Calibri" w:hAnsi="Calibri" w:cs="Calibri"/>
          <w:i/>
          <w:iCs/>
          <w:sz w:val="22"/>
          <w:szCs w:val="22"/>
        </w:rPr>
        <w:t xml:space="preserve"> til stede</w:t>
      </w:r>
      <w:r w:rsidR="00A92A8C" w:rsidRPr="00A92A8C">
        <w:rPr>
          <w:rFonts w:ascii="Calibri" w:hAnsi="Calibri" w:cs="Calibri"/>
          <w:i/>
          <w:iCs/>
          <w:sz w:val="22"/>
          <w:szCs w:val="22"/>
        </w:rPr>
        <w:t>. Teksten her er et uddrag af Mette Frederiksens tale.</w:t>
      </w:r>
      <w:r w:rsidR="00E47A4B">
        <w:rPr>
          <w:rFonts w:ascii="Calibri" w:hAnsi="Calibri" w:cs="Calibri"/>
          <w:sz w:val="22"/>
          <w:szCs w:val="22"/>
        </w:rPr>
        <w:t xml:space="preserve"> </w:t>
      </w:r>
    </w:p>
    <w:p w14:paraId="29F0BBF5" w14:textId="6A4DC49E" w:rsidR="00955D90" w:rsidRPr="00955D90" w:rsidRDefault="00955D90" w:rsidP="00955D90">
      <w:pPr>
        <w:rPr>
          <w:rFonts w:ascii="Calibri" w:hAnsi="Calibri" w:cs="Calibri"/>
          <w:sz w:val="22"/>
          <w:szCs w:val="22"/>
        </w:rPr>
      </w:pPr>
      <w:r w:rsidRPr="00955D90">
        <w:rPr>
          <w:rFonts w:ascii="Calibri" w:hAnsi="Calibri" w:cs="Calibri"/>
          <w:sz w:val="22"/>
          <w:szCs w:val="22"/>
        </w:rPr>
        <w:t>Det, jeg vil sige i aften, det kommer til at få store konsekvenser for alle danskere.</w:t>
      </w:r>
      <w:r>
        <w:rPr>
          <w:rFonts w:ascii="Calibri" w:hAnsi="Calibri" w:cs="Calibri"/>
          <w:sz w:val="22"/>
          <w:szCs w:val="22"/>
        </w:rPr>
        <w:t xml:space="preserve"> </w:t>
      </w:r>
      <w:r w:rsidRPr="00955D90">
        <w:rPr>
          <w:rFonts w:ascii="Calibri" w:hAnsi="Calibri" w:cs="Calibri"/>
          <w:sz w:val="22"/>
          <w:szCs w:val="22"/>
        </w:rPr>
        <w:t>Der vil komme svære situationer nu for rigtig mange borgere, og der bliver brug for, at vi hjælper hinanden.</w:t>
      </w:r>
    </w:p>
    <w:p w14:paraId="0158F8E8" w14:textId="749A7BAB" w:rsidR="00955D90" w:rsidRPr="00955D90" w:rsidRDefault="00955D90" w:rsidP="00955D90">
      <w:pPr>
        <w:rPr>
          <w:rFonts w:ascii="Calibri" w:hAnsi="Calibri" w:cs="Calibri"/>
          <w:sz w:val="22"/>
          <w:szCs w:val="22"/>
        </w:rPr>
      </w:pPr>
      <w:r w:rsidRPr="00955D90">
        <w:rPr>
          <w:rFonts w:ascii="Calibri" w:hAnsi="Calibri" w:cs="Calibri"/>
          <w:sz w:val="22"/>
          <w:szCs w:val="22"/>
        </w:rPr>
        <w:t>Før jeg når til det, så vil jeg indlede med den situation, vi kigger ind i, og baggrunden herfor</w:t>
      </w:r>
      <w:r w:rsidR="00B5741C">
        <w:rPr>
          <w:rFonts w:ascii="Calibri" w:hAnsi="Calibri" w:cs="Calibri"/>
          <w:sz w:val="22"/>
          <w:szCs w:val="22"/>
        </w:rPr>
        <w:t xml:space="preserve">: </w:t>
      </w:r>
      <w:r w:rsidRPr="00955D90">
        <w:rPr>
          <w:rFonts w:ascii="Calibri" w:hAnsi="Calibri" w:cs="Calibri"/>
          <w:sz w:val="22"/>
          <w:szCs w:val="22"/>
        </w:rPr>
        <w:t>Da vi stod her i går, var der 157 danskere, der var smittet med corona.</w:t>
      </w:r>
      <w:r w:rsidR="00B5741C">
        <w:rPr>
          <w:rFonts w:ascii="Calibri" w:hAnsi="Calibri" w:cs="Calibri"/>
          <w:sz w:val="22"/>
          <w:szCs w:val="22"/>
        </w:rPr>
        <w:t xml:space="preserve"> </w:t>
      </w:r>
      <w:r w:rsidRPr="00955D90">
        <w:rPr>
          <w:rFonts w:ascii="Calibri" w:hAnsi="Calibri" w:cs="Calibri"/>
          <w:sz w:val="22"/>
          <w:szCs w:val="22"/>
        </w:rPr>
        <w:t>I dag har vi 514 danskere, der er smittede.</w:t>
      </w:r>
    </w:p>
    <w:p w14:paraId="4D519D65" w14:textId="122BFE37" w:rsidR="00955D90" w:rsidRPr="00955D90" w:rsidRDefault="00955D90" w:rsidP="00955D90">
      <w:pPr>
        <w:rPr>
          <w:rFonts w:ascii="Calibri" w:hAnsi="Calibri" w:cs="Calibri"/>
          <w:sz w:val="22"/>
          <w:szCs w:val="22"/>
        </w:rPr>
      </w:pPr>
      <w:r w:rsidRPr="00955D90">
        <w:rPr>
          <w:rFonts w:ascii="Calibri" w:hAnsi="Calibri" w:cs="Calibri"/>
          <w:sz w:val="22"/>
          <w:szCs w:val="22"/>
        </w:rPr>
        <w:t>Antallet er mere end en tidobling siden mandag, hvor tallet var 35.</w:t>
      </w:r>
      <w:r w:rsidR="00B5741C">
        <w:rPr>
          <w:rFonts w:ascii="Calibri" w:hAnsi="Calibri" w:cs="Calibri"/>
          <w:sz w:val="22"/>
          <w:szCs w:val="22"/>
        </w:rPr>
        <w:t xml:space="preserve"> </w:t>
      </w:r>
      <w:r w:rsidRPr="00955D90">
        <w:rPr>
          <w:rFonts w:ascii="Calibri" w:hAnsi="Calibri" w:cs="Calibri"/>
          <w:sz w:val="22"/>
          <w:szCs w:val="22"/>
        </w:rPr>
        <w:t>Coronavirus spreder sig ekstremt hurtigt.</w:t>
      </w:r>
    </w:p>
    <w:p w14:paraId="4F0FFF9D" w14:textId="4E037B83" w:rsidR="00955D90" w:rsidRPr="00955D90" w:rsidRDefault="00955D90" w:rsidP="00955D90">
      <w:pPr>
        <w:rPr>
          <w:rFonts w:ascii="Calibri" w:hAnsi="Calibri" w:cs="Calibri"/>
          <w:sz w:val="22"/>
          <w:szCs w:val="22"/>
        </w:rPr>
      </w:pPr>
      <w:r w:rsidRPr="00955D90">
        <w:rPr>
          <w:rFonts w:ascii="Calibri" w:hAnsi="Calibri" w:cs="Calibri"/>
          <w:sz w:val="22"/>
          <w:szCs w:val="22"/>
        </w:rPr>
        <w:t>Italien er lukket ned. På hospitaler mangler der respiratorer og personale.</w:t>
      </w:r>
      <w:r w:rsidR="00B5741C">
        <w:rPr>
          <w:rFonts w:ascii="Calibri" w:hAnsi="Calibri" w:cs="Calibri"/>
          <w:sz w:val="22"/>
          <w:szCs w:val="22"/>
        </w:rPr>
        <w:t xml:space="preserve"> </w:t>
      </w:r>
      <w:r w:rsidRPr="00955D90">
        <w:rPr>
          <w:rFonts w:ascii="Calibri" w:hAnsi="Calibri" w:cs="Calibri"/>
          <w:sz w:val="22"/>
          <w:szCs w:val="22"/>
        </w:rPr>
        <w:t>Jeg vil gerne understrege: Det ikke er et skræmmebillede. Det er ikke et fantasifuldt udtænkt fremtidsscenarie. Det er virkeligheden i et land, som de fleste af os kender, og hvor mange har været på ferie – et land i Europa, i vores del af verden.</w:t>
      </w:r>
    </w:p>
    <w:p w14:paraId="33CDF9C3" w14:textId="77777777" w:rsidR="00955D90" w:rsidRPr="00955D90" w:rsidRDefault="00955D90" w:rsidP="00955D90">
      <w:pPr>
        <w:rPr>
          <w:rFonts w:ascii="Calibri" w:hAnsi="Calibri" w:cs="Calibri"/>
          <w:sz w:val="22"/>
          <w:szCs w:val="22"/>
        </w:rPr>
      </w:pPr>
      <w:r w:rsidRPr="00955D90">
        <w:rPr>
          <w:rFonts w:ascii="Calibri" w:hAnsi="Calibri" w:cs="Calibri"/>
          <w:sz w:val="22"/>
          <w:szCs w:val="22"/>
        </w:rPr>
        <w:t>Vi har som myndigheder, borgere og som land lige nu én opgave, der er vigtigere end alle andre: Vi skal undgå, at for mange danskere bliver smittet på én gang. Som det er sket i Italien.</w:t>
      </w:r>
    </w:p>
    <w:p w14:paraId="7FF36B81" w14:textId="171693DF" w:rsidR="00955D90" w:rsidRDefault="00955D90" w:rsidP="00955D90">
      <w:pPr>
        <w:rPr>
          <w:rFonts w:ascii="Calibri" w:hAnsi="Calibri" w:cs="Calibri"/>
          <w:sz w:val="22"/>
          <w:szCs w:val="22"/>
        </w:rPr>
      </w:pPr>
      <w:r w:rsidRPr="00955D90">
        <w:rPr>
          <w:rFonts w:ascii="Calibri" w:hAnsi="Calibri" w:cs="Calibri"/>
          <w:sz w:val="22"/>
          <w:szCs w:val="22"/>
        </w:rPr>
        <w:t>Det går allerede hurtigt herhjemme. Det går for hurtigt nu. Og derfor intensiverer myndighederne indsatsen for at afbøde og forsinke smitten i Danmark.</w:t>
      </w:r>
      <w:r w:rsidR="00C24CF5">
        <w:rPr>
          <w:rFonts w:ascii="Calibri" w:hAnsi="Calibri" w:cs="Calibri"/>
          <w:sz w:val="22"/>
          <w:szCs w:val="22"/>
        </w:rPr>
        <w:t xml:space="preserve"> (…)</w:t>
      </w:r>
    </w:p>
    <w:p w14:paraId="69A5DB95" w14:textId="28B9B7FA" w:rsidR="00FF41AE" w:rsidRPr="00955D90" w:rsidRDefault="00FF41AE" w:rsidP="00955D90">
      <w:pPr>
        <w:rPr>
          <w:rFonts w:ascii="Calibri" w:hAnsi="Calibri" w:cs="Calibri"/>
          <w:sz w:val="22"/>
          <w:szCs w:val="22"/>
        </w:rPr>
      </w:pPr>
      <w:r w:rsidRPr="00FF41AE">
        <w:rPr>
          <w:rFonts w:ascii="Calibri" w:hAnsi="Calibri" w:cs="Calibri"/>
          <w:sz w:val="22"/>
          <w:szCs w:val="22"/>
        </w:rPr>
        <w:t>Den sundhedsfaglige smitteanalyse er, at der er én ting, der virker imod smitten. Og det er, at vi mennesker ikke omgås hinanden for meget. Vi skal stå sammen, og vi skal passe på hinanden. Men vi skal gøre det på en anden måde, end vi plejer.</w:t>
      </w:r>
    </w:p>
    <w:p w14:paraId="75854DB5" w14:textId="77777777" w:rsidR="00470D17" w:rsidRPr="00820501" w:rsidRDefault="00470D17" w:rsidP="00470D17">
      <w:pPr>
        <w:rPr>
          <w:rFonts w:ascii="Calibri" w:hAnsi="Calibri" w:cs="Calibri"/>
          <w:sz w:val="22"/>
          <w:szCs w:val="22"/>
        </w:rPr>
      </w:pPr>
      <w:r w:rsidRPr="00820501">
        <w:rPr>
          <w:rFonts w:ascii="Calibri" w:hAnsi="Calibri" w:cs="Calibri"/>
          <w:sz w:val="22"/>
          <w:szCs w:val="22"/>
        </w:rPr>
        <w:t>Vi plejer som danskere at søge fællesskabet ved at være tæt med hinanden. Nu skal vi stå sammen ved at holde afstand til hinanden. Og vi får brug for samfundssind. Vi får brug for hjælpsomhed. Jeg vil gerne sige tak til alle borgere, virksomheder, frivillige organisationer, arrangører – alle, der indtil nu har vist, at det er præcis det, vi har i Danmark – samfundssind. Og det får vi brug for i de kommende uger. Og det er vores klare overbevisning, at vi hellere skal handle i dag end at fortryde i morgen. Vi skal sætte ind, hvor det virker. Der, hvor smitten spredes mest, Og det er, hvor mennesker forsamler sig. Der, hvor mange mennesker er samlet – daginstitutioner, skoler, uddannelsesinstitutioner, aktivitetstilbud, arrangementer, kollektiv trafik.</w:t>
      </w:r>
    </w:p>
    <w:p w14:paraId="16031D4E" w14:textId="77777777" w:rsidR="00470D17" w:rsidRPr="00820501" w:rsidRDefault="00470D17" w:rsidP="00470D17">
      <w:pPr>
        <w:rPr>
          <w:rFonts w:ascii="Calibri" w:hAnsi="Calibri" w:cs="Calibri"/>
          <w:sz w:val="22"/>
          <w:szCs w:val="22"/>
        </w:rPr>
      </w:pPr>
      <w:r w:rsidRPr="00820501">
        <w:rPr>
          <w:rFonts w:ascii="Calibri" w:hAnsi="Calibri" w:cs="Calibri"/>
          <w:sz w:val="22"/>
          <w:szCs w:val="22"/>
        </w:rPr>
        <w:t>Og derfor er det myndighedernes anbefaling, at vi lukker al unødvendig aktivitet ned på de områder i en periode. Vi anlægger med andre ord et forsigtighedsprincip. Og derfor tager myndighederne nu følgende skridt:</w:t>
      </w:r>
    </w:p>
    <w:p w14:paraId="1087F941" w14:textId="7463C48F" w:rsidR="00470D17" w:rsidRPr="00820501" w:rsidRDefault="00470D17" w:rsidP="00470D17">
      <w:pPr>
        <w:rPr>
          <w:rFonts w:ascii="Calibri" w:hAnsi="Calibri" w:cs="Calibri"/>
          <w:sz w:val="22"/>
          <w:szCs w:val="22"/>
        </w:rPr>
      </w:pPr>
      <w:r w:rsidRPr="00820501">
        <w:rPr>
          <w:rFonts w:ascii="Calibri" w:hAnsi="Calibri" w:cs="Calibri"/>
          <w:sz w:val="22"/>
          <w:szCs w:val="22"/>
        </w:rPr>
        <w:t>Elever og studerende på alle uddannelsesinstitutioner sendes hjem nu.</w:t>
      </w:r>
      <w:r w:rsidR="003D4155">
        <w:rPr>
          <w:rFonts w:ascii="Calibri" w:hAnsi="Calibri" w:cs="Calibri"/>
          <w:sz w:val="22"/>
          <w:szCs w:val="22"/>
        </w:rPr>
        <w:t xml:space="preserve"> (…)</w:t>
      </w:r>
    </w:p>
    <w:p w14:paraId="6B3BB609" w14:textId="5B120B60" w:rsidR="00470D17" w:rsidRPr="00820501" w:rsidRDefault="00470D17" w:rsidP="00470D17">
      <w:pPr>
        <w:rPr>
          <w:rFonts w:ascii="Calibri" w:hAnsi="Calibri" w:cs="Calibri"/>
          <w:sz w:val="22"/>
          <w:szCs w:val="22"/>
        </w:rPr>
      </w:pPr>
      <w:r w:rsidRPr="00820501">
        <w:rPr>
          <w:rFonts w:ascii="Calibri" w:hAnsi="Calibri" w:cs="Calibri"/>
          <w:sz w:val="22"/>
          <w:szCs w:val="22"/>
        </w:rPr>
        <w:t>Alle indendørs kulturinstitutioner, biblioteker, fritidstilbud med videre lukker nu. Og foreløbigt to uger fra fredag.</w:t>
      </w:r>
      <w:r w:rsidR="00ED325E">
        <w:rPr>
          <w:rFonts w:ascii="Calibri" w:hAnsi="Calibri" w:cs="Calibri"/>
          <w:sz w:val="22"/>
          <w:szCs w:val="22"/>
        </w:rPr>
        <w:t xml:space="preserve"> </w:t>
      </w:r>
      <w:r w:rsidRPr="00820501">
        <w:rPr>
          <w:rFonts w:ascii="Calibri" w:hAnsi="Calibri" w:cs="Calibri"/>
          <w:sz w:val="22"/>
          <w:szCs w:val="22"/>
        </w:rPr>
        <w:t>Alle private institutioner, frivillige foreninger, trossamfund opfordres kraftigt til at gøre det samme.</w:t>
      </w:r>
    </w:p>
    <w:p w14:paraId="34D013DB" w14:textId="1809DFAA" w:rsidR="00470D17" w:rsidRPr="00820501" w:rsidRDefault="00470D17" w:rsidP="00470D17">
      <w:pPr>
        <w:rPr>
          <w:rFonts w:ascii="Calibri" w:hAnsi="Calibri" w:cs="Calibri"/>
          <w:sz w:val="22"/>
          <w:szCs w:val="22"/>
        </w:rPr>
      </w:pPr>
      <w:r w:rsidRPr="00820501">
        <w:rPr>
          <w:rFonts w:ascii="Calibri" w:hAnsi="Calibri" w:cs="Calibri"/>
          <w:sz w:val="22"/>
          <w:szCs w:val="22"/>
        </w:rPr>
        <w:lastRenderedPageBreak/>
        <w:t>Alle offentligt ansatte, der ikke varetager kritiske funktioner, sendes hjem fra arbejde fra fredag og foreløbigt to uger frem.</w:t>
      </w:r>
      <w:r w:rsidR="00ED325E">
        <w:rPr>
          <w:rFonts w:ascii="Calibri" w:hAnsi="Calibri" w:cs="Calibri"/>
          <w:sz w:val="22"/>
          <w:szCs w:val="22"/>
        </w:rPr>
        <w:t xml:space="preserve"> (…)</w:t>
      </w:r>
    </w:p>
    <w:p w14:paraId="65FC6A56" w14:textId="5435B7FB" w:rsidR="00470D17" w:rsidRPr="00820501" w:rsidRDefault="00470D17" w:rsidP="00470D17">
      <w:pPr>
        <w:rPr>
          <w:rFonts w:ascii="Calibri" w:hAnsi="Calibri" w:cs="Calibri"/>
          <w:sz w:val="22"/>
          <w:szCs w:val="22"/>
        </w:rPr>
      </w:pPr>
      <w:r w:rsidRPr="00820501">
        <w:rPr>
          <w:rFonts w:ascii="Calibri" w:hAnsi="Calibri" w:cs="Calibri"/>
          <w:sz w:val="22"/>
          <w:szCs w:val="22"/>
        </w:rPr>
        <w:t>Alle skoler og dagtilbud lukkes fra på mandag og to uger frem.</w:t>
      </w:r>
      <w:r>
        <w:rPr>
          <w:rFonts w:ascii="Calibri" w:hAnsi="Calibri" w:cs="Calibri"/>
          <w:sz w:val="22"/>
          <w:szCs w:val="22"/>
        </w:rPr>
        <w:t xml:space="preserve"> </w:t>
      </w:r>
      <w:r w:rsidRPr="00820501">
        <w:rPr>
          <w:rFonts w:ascii="Calibri" w:hAnsi="Calibri" w:cs="Calibri"/>
          <w:sz w:val="22"/>
          <w:szCs w:val="22"/>
        </w:rPr>
        <w:t>Og jeg vil opfordre alle forældre og familier, der allerede fra i morgen kan holde børnene hjemme, til at gøre det. Så vi får en gradvis indfasning.</w:t>
      </w:r>
      <w:r>
        <w:rPr>
          <w:rFonts w:ascii="Calibri" w:hAnsi="Calibri" w:cs="Calibri"/>
          <w:sz w:val="22"/>
          <w:szCs w:val="22"/>
        </w:rPr>
        <w:t xml:space="preserve"> (…)</w:t>
      </w:r>
    </w:p>
    <w:p w14:paraId="1F8864C6" w14:textId="77777777" w:rsidR="00470D17" w:rsidRPr="00820501" w:rsidRDefault="00470D17" w:rsidP="00470D17">
      <w:pPr>
        <w:rPr>
          <w:rFonts w:ascii="Calibri" w:hAnsi="Calibri" w:cs="Calibri"/>
          <w:sz w:val="22"/>
          <w:szCs w:val="22"/>
        </w:rPr>
      </w:pPr>
      <w:r w:rsidRPr="00820501">
        <w:rPr>
          <w:rFonts w:ascii="Calibri" w:hAnsi="Calibri" w:cs="Calibri"/>
          <w:sz w:val="22"/>
          <w:szCs w:val="22"/>
        </w:rPr>
        <w:t>Sygehuse og plejehjem opfordres til at begrænse besøgende med øjeblikkelig virkning. Og det er vigtigt, at alle pårørende respekterer det.</w:t>
      </w:r>
    </w:p>
    <w:p w14:paraId="4E8EB940" w14:textId="77777777" w:rsidR="00470D17" w:rsidRPr="00820501" w:rsidRDefault="00470D17" w:rsidP="00470D17">
      <w:pPr>
        <w:rPr>
          <w:rFonts w:ascii="Calibri" w:hAnsi="Calibri" w:cs="Calibri"/>
          <w:sz w:val="22"/>
          <w:szCs w:val="22"/>
        </w:rPr>
      </w:pPr>
      <w:r w:rsidRPr="00820501">
        <w:rPr>
          <w:rFonts w:ascii="Calibri" w:hAnsi="Calibri" w:cs="Calibri"/>
          <w:sz w:val="22"/>
          <w:szCs w:val="22"/>
        </w:rPr>
        <w:t>Myndighederne har på et tidligere tidspunkt opfordret til, at man ikke samles mere end 1.000 mennesker. Nu lyder opfordringen herfra til, at man ikke samler flere end 100 mennesker indendørs. Og til at natklubber, diskoteker, værtshuse med videre holder lukket i en periode.</w:t>
      </w:r>
    </w:p>
    <w:p w14:paraId="5A5F7500" w14:textId="3800ADB5" w:rsidR="00470D17" w:rsidRPr="00820501" w:rsidRDefault="00470D17" w:rsidP="00470D17">
      <w:pPr>
        <w:rPr>
          <w:rFonts w:ascii="Calibri" w:hAnsi="Calibri" w:cs="Calibri"/>
          <w:sz w:val="22"/>
          <w:szCs w:val="22"/>
        </w:rPr>
      </w:pPr>
      <w:r w:rsidRPr="00820501">
        <w:rPr>
          <w:rFonts w:ascii="Calibri" w:hAnsi="Calibri" w:cs="Calibri"/>
          <w:sz w:val="22"/>
          <w:szCs w:val="22"/>
        </w:rPr>
        <w:t>Vi har ikke hjemmel til at forbyde det, som lovgivningen er i dag. Men vi kommer til at bede Folketinget om at vedtage hastelovgivning allerede i morgen. Og fra starten af næste uge udstedes der derfor et egentligt forbud.</w:t>
      </w:r>
      <w:r w:rsidRPr="00D06539">
        <w:rPr>
          <w:rFonts w:ascii="Calibri" w:hAnsi="Calibri" w:cs="Calibri"/>
          <w:sz w:val="22"/>
          <w:szCs w:val="22"/>
        </w:rPr>
        <w:t xml:space="preserve"> (…)</w:t>
      </w:r>
    </w:p>
    <w:p w14:paraId="269E1BAE" w14:textId="173DC186" w:rsidR="00820501" w:rsidRPr="001A49B7" w:rsidRDefault="00470D17">
      <w:pPr>
        <w:rPr>
          <w:rFonts w:ascii="Calibri" w:hAnsi="Calibri" w:cs="Calibri"/>
          <w:sz w:val="22"/>
          <w:szCs w:val="22"/>
        </w:rPr>
      </w:pPr>
      <w:r w:rsidRPr="00820501">
        <w:rPr>
          <w:rFonts w:ascii="Calibri" w:hAnsi="Calibri" w:cs="Calibri"/>
          <w:sz w:val="22"/>
          <w:szCs w:val="22"/>
        </w:rPr>
        <w:t>Rigtig mange mennesker udviser et fantastisk samfundssind. Det skal I blive ved med at gøre. For det er det, der fungerer. Og meget af løsningen på det, vi står overfor, hviler på danskernes skuldre.</w:t>
      </w:r>
      <w:r w:rsidRPr="00D06539">
        <w:rPr>
          <w:rFonts w:ascii="Calibri" w:hAnsi="Calibri" w:cs="Calibri"/>
          <w:sz w:val="22"/>
          <w:szCs w:val="22"/>
        </w:rPr>
        <w:t xml:space="preserve"> (…)</w:t>
      </w:r>
    </w:p>
    <w:sectPr w:rsidR="00820501" w:rsidRPr="001A49B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501"/>
    <w:rsid w:val="000324C7"/>
    <w:rsid w:val="0005330C"/>
    <w:rsid w:val="000746A9"/>
    <w:rsid w:val="001A49B7"/>
    <w:rsid w:val="001C22D3"/>
    <w:rsid w:val="00213AD8"/>
    <w:rsid w:val="00261476"/>
    <w:rsid w:val="0037136F"/>
    <w:rsid w:val="003803A2"/>
    <w:rsid w:val="00381DDE"/>
    <w:rsid w:val="003D4155"/>
    <w:rsid w:val="00470D17"/>
    <w:rsid w:val="004F1CDF"/>
    <w:rsid w:val="005575A6"/>
    <w:rsid w:val="00634A00"/>
    <w:rsid w:val="00641327"/>
    <w:rsid w:val="00645D73"/>
    <w:rsid w:val="006B3CA0"/>
    <w:rsid w:val="006D72CA"/>
    <w:rsid w:val="00820501"/>
    <w:rsid w:val="008532CA"/>
    <w:rsid w:val="008900FA"/>
    <w:rsid w:val="00904F43"/>
    <w:rsid w:val="00955D90"/>
    <w:rsid w:val="00A92A8C"/>
    <w:rsid w:val="00B5741C"/>
    <w:rsid w:val="00C24CF5"/>
    <w:rsid w:val="00C2740E"/>
    <w:rsid w:val="00CB57CE"/>
    <w:rsid w:val="00D06539"/>
    <w:rsid w:val="00DB0007"/>
    <w:rsid w:val="00E47A4B"/>
    <w:rsid w:val="00E91AC5"/>
    <w:rsid w:val="00EB6284"/>
    <w:rsid w:val="00EC2020"/>
    <w:rsid w:val="00ED325E"/>
    <w:rsid w:val="00EF08B0"/>
    <w:rsid w:val="00EF54C5"/>
    <w:rsid w:val="00F72729"/>
    <w:rsid w:val="00FF41A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53509"/>
  <w15:chartTrackingRefBased/>
  <w15:docId w15:val="{9F42A876-6A75-4A45-90B4-03D8AD2B3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8205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8205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820501"/>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820501"/>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820501"/>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820501"/>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820501"/>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820501"/>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820501"/>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820501"/>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rsid w:val="00820501"/>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820501"/>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820501"/>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820501"/>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820501"/>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820501"/>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820501"/>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820501"/>
    <w:rPr>
      <w:rFonts w:eastAsiaTheme="majorEastAsia" w:cstheme="majorBidi"/>
      <w:color w:val="272727" w:themeColor="text1" w:themeTint="D8"/>
    </w:rPr>
  </w:style>
  <w:style w:type="paragraph" w:styleId="Titel">
    <w:name w:val="Title"/>
    <w:basedOn w:val="Normal"/>
    <w:next w:val="Normal"/>
    <w:link w:val="TitelTegn"/>
    <w:uiPriority w:val="10"/>
    <w:qFormat/>
    <w:rsid w:val="008205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820501"/>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820501"/>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820501"/>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820501"/>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820501"/>
    <w:rPr>
      <w:i/>
      <w:iCs/>
      <w:color w:val="404040" w:themeColor="text1" w:themeTint="BF"/>
    </w:rPr>
  </w:style>
  <w:style w:type="paragraph" w:styleId="Listeafsnit">
    <w:name w:val="List Paragraph"/>
    <w:basedOn w:val="Normal"/>
    <w:uiPriority w:val="34"/>
    <w:qFormat/>
    <w:rsid w:val="00820501"/>
    <w:pPr>
      <w:ind w:left="720"/>
      <w:contextualSpacing/>
    </w:pPr>
  </w:style>
  <w:style w:type="character" w:styleId="Kraftigfremhvning">
    <w:name w:val="Intense Emphasis"/>
    <w:basedOn w:val="Standardskrifttypeiafsnit"/>
    <w:uiPriority w:val="21"/>
    <w:qFormat/>
    <w:rsid w:val="00820501"/>
    <w:rPr>
      <w:i/>
      <w:iCs/>
      <w:color w:val="0F4761" w:themeColor="accent1" w:themeShade="BF"/>
    </w:rPr>
  </w:style>
  <w:style w:type="paragraph" w:styleId="Strktcitat">
    <w:name w:val="Intense Quote"/>
    <w:basedOn w:val="Normal"/>
    <w:next w:val="Normal"/>
    <w:link w:val="StrktcitatTegn"/>
    <w:uiPriority w:val="30"/>
    <w:qFormat/>
    <w:rsid w:val="008205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820501"/>
    <w:rPr>
      <w:i/>
      <w:iCs/>
      <w:color w:val="0F4761" w:themeColor="accent1" w:themeShade="BF"/>
    </w:rPr>
  </w:style>
  <w:style w:type="character" w:styleId="Kraftighenvisning">
    <w:name w:val="Intense Reference"/>
    <w:basedOn w:val="Standardskrifttypeiafsnit"/>
    <w:uiPriority w:val="32"/>
    <w:qFormat/>
    <w:rsid w:val="00820501"/>
    <w:rPr>
      <w:b/>
      <w:bCs/>
      <w:smallCaps/>
      <w:color w:val="0F4761" w:themeColor="accent1" w:themeShade="BF"/>
      <w:spacing w:val="5"/>
    </w:rPr>
  </w:style>
  <w:style w:type="paragraph" w:styleId="NormalWeb">
    <w:name w:val="Normal (Web)"/>
    <w:basedOn w:val="Normal"/>
    <w:uiPriority w:val="99"/>
    <w:semiHidden/>
    <w:unhideWhenUsed/>
    <w:rsid w:val="006B3CA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E1C700143063F46882F8B390C8C3BE2" ma:contentTypeVersion="12" ma:contentTypeDescription="Opret et nyt dokument." ma:contentTypeScope="" ma:versionID="c57492856aff3e8ec5f151b2354f28e3">
  <xsd:schema xmlns:xsd="http://www.w3.org/2001/XMLSchema" xmlns:xs="http://www.w3.org/2001/XMLSchema" xmlns:p="http://schemas.microsoft.com/office/2006/metadata/properties" xmlns:ns2="f5513196-6dde-41fa-8294-3e5801eef901" xmlns:ns3="f63e17cc-56f0-47c1-b886-a0f3b137f9d8" targetNamespace="http://schemas.microsoft.com/office/2006/metadata/properties" ma:root="true" ma:fieldsID="39ee0ec645aea4e20f6d5f495e643ff7" ns2:_="" ns3:_="">
    <xsd:import namespace="f5513196-6dde-41fa-8294-3e5801eef901"/>
    <xsd:import namespace="f63e17cc-56f0-47c1-b886-a0f3b137f9d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513196-6dde-41fa-8294-3e5801eef9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ledmærker" ma:readOnly="false" ma:fieldId="{5cf76f15-5ced-4ddc-b409-7134ff3c332f}" ma:taxonomyMulti="true" ma:sspId="dc281f95-7900-46bd-b85a-6a870615cf0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3e17cc-56f0-47c1-b886-a0f3b137f9d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6be92af-3bbc-4ef2-81e0-3c1ade1f486d}" ma:internalName="TaxCatchAll" ma:showField="CatchAllData" ma:web="f63e17cc-56f0-47c1-b886-a0f3b137f9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513196-6dde-41fa-8294-3e5801eef901">
      <Terms xmlns="http://schemas.microsoft.com/office/infopath/2007/PartnerControls"/>
    </lcf76f155ced4ddcb4097134ff3c332f>
    <TaxCatchAll xmlns="f63e17cc-56f0-47c1-b886-a0f3b137f9d8" xsi:nil="true"/>
  </documentManagement>
</p:properties>
</file>

<file path=customXml/itemProps1.xml><?xml version="1.0" encoding="utf-8"?>
<ds:datastoreItem xmlns:ds="http://schemas.openxmlformats.org/officeDocument/2006/customXml" ds:itemID="{5D2323F8-FF0C-41FF-8669-21177492D7B6}"/>
</file>

<file path=customXml/itemProps2.xml><?xml version="1.0" encoding="utf-8"?>
<ds:datastoreItem xmlns:ds="http://schemas.openxmlformats.org/officeDocument/2006/customXml" ds:itemID="{A344612E-9DDB-4A18-BE04-B6449DBE42CC}"/>
</file>

<file path=customXml/itemProps3.xml><?xml version="1.0" encoding="utf-8"?>
<ds:datastoreItem xmlns:ds="http://schemas.openxmlformats.org/officeDocument/2006/customXml" ds:itemID="{8E83DFCF-012D-4C91-A0E5-CDA86F361155}"/>
</file>

<file path=docProps/app.xml><?xml version="1.0" encoding="utf-8"?>
<Properties xmlns="http://schemas.openxmlformats.org/officeDocument/2006/extended-properties" xmlns:vt="http://schemas.openxmlformats.org/officeDocument/2006/docPropsVTypes">
  <Template>Normal</Template>
  <TotalTime>20</TotalTime>
  <Pages>2</Pages>
  <Words>607</Words>
  <Characters>3708</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Brøndum</dc:creator>
  <cp:keywords/>
  <dc:description/>
  <cp:lastModifiedBy>Kristian Brøndum</cp:lastModifiedBy>
  <cp:revision>29</cp:revision>
  <dcterms:created xsi:type="dcterms:W3CDTF">2025-08-04T22:08:00Z</dcterms:created>
  <dcterms:modified xsi:type="dcterms:W3CDTF">2025-12-18T19:53:00Z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0x0101007E1C700143063F46882F8B390C8C3BE2</vt:lpwstr>
  </property>
</Properties>
</file>