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CAC9" w14:textId="4DCFB65F" w:rsidR="0053325C" w:rsidRPr="00A40762" w:rsidRDefault="0053325C" w:rsidP="0053325C">
      <w:pPr>
        <w:pStyle w:val="Overskrift2"/>
        <w:rPr>
          <w:rStyle w:val="Overskrift2Tegn"/>
          <w:b/>
          <w:bCs/>
          <w:caps/>
          <w:sz w:val="30"/>
          <w:szCs w:val="30"/>
          <w:highlight w:val="white"/>
        </w:rPr>
      </w:pPr>
      <w:r w:rsidRPr="00A40762">
        <w:rPr>
          <w:rStyle w:val="Overskrift2Tegn"/>
          <w:b/>
          <w:bCs/>
          <w:color w:val="FF0000"/>
          <w:sz w:val="30"/>
          <w:szCs w:val="30"/>
        </w:rPr>
        <w:t>Opgave 21</w:t>
      </w:r>
      <w:r>
        <w:rPr>
          <w:rStyle w:val="Overskrift2Tegn"/>
          <w:b/>
          <w:bCs/>
          <w:color w:val="FF0000"/>
          <w:sz w:val="30"/>
          <w:szCs w:val="30"/>
        </w:rPr>
        <w:t xml:space="preserve"> </w:t>
      </w:r>
      <w:r>
        <w:rPr>
          <w:rStyle w:val="Overskrift2Tegn"/>
          <w:b/>
          <w:bCs/>
          <w:color w:val="FF0000"/>
          <w:sz w:val="30"/>
          <w:szCs w:val="30"/>
        </w:rPr>
        <w:t>(gruppeøvelse)</w:t>
      </w:r>
      <w:r w:rsidRPr="00A40762">
        <w:rPr>
          <w:rStyle w:val="Overskrift2Tegn"/>
          <w:b/>
          <w:bCs/>
          <w:color w:val="FF0000"/>
          <w:sz w:val="30"/>
          <w:szCs w:val="30"/>
        </w:rPr>
        <w:t xml:space="preserve"> </w:t>
      </w:r>
      <w:r>
        <w:rPr>
          <w:rStyle w:val="Overskrift2Tegn"/>
          <w:b/>
          <w:bCs/>
          <w:color w:val="FF0000"/>
          <w:sz w:val="30"/>
          <w:szCs w:val="30"/>
        </w:rPr>
        <w:br/>
      </w:r>
      <w:r w:rsidRPr="00A40762">
        <w:rPr>
          <w:rStyle w:val="Overskrift2Tegn"/>
          <w:b/>
          <w:bCs/>
          <w:sz w:val="30"/>
          <w:szCs w:val="30"/>
        </w:rPr>
        <w:t xml:space="preserve">Historiens andre folkedrab </w:t>
      </w:r>
    </w:p>
    <w:p w14:paraId="00EB3AA5" w14:textId="77777777" w:rsidR="0053325C" w:rsidRPr="00302AF1" w:rsidRDefault="0053325C" w:rsidP="0053325C">
      <w:pPr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EC746A">
        <w:rPr>
          <w:rStyle w:val="Overskrift2Tegn"/>
          <w:highlight w:val="white"/>
        </w:rPr>
        <w:br/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I denne opgave skal jeres gruppe researche et eksempel på folkedrab ved hjælp af bag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softHyphen/>
        <w:t xml:space="preserve">grundsartikler på Folkedrab.dk. I skal have fokus på tiden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 xml:space="preserve">før, under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og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efter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 folkedrabet. I skal forberede en præsentation, fx PowerPoint, planche eller film, der fortæller om folke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softHyphen/>
        <w:t>drabet (før, under, efter). I skal også koble jeres case til teorien om folkedrabets ti stadier.</w:t>
      </w:r>
    </w:p>
    <w:p w14:paraId="5B357334" w14:textId="77777777" w:rsidR="0053325C" w:rsidRPr="005509FA" w:rsidRDefault="0053325C" w:rsidP="0053325C">
      <w:pPr>
        <w:spacing w:before="240"/>
        <w:rPr>
          <w:rFonts w:ascii="Calibri" w:eastAsia="Calibri" w:hAnsi="Calibri" w:cs="Calibri"/>
          <w:b/>
          <w:bCs/>
          <w:color w:val="222222"/>
          <w:sz w:val="24"/>
          <w:szCs w:val="24"/>
          <w:highlight w:val="white"/>
        </w:rPr>
      </w:pPr>
      <w:r w:rsidRPr="005509FA">
        <w:rPr>
          <w:rFonts w:ascii="Calibri" w:eastAsia="Calibri" w:hAnsi="Calibri" w:cs="Calibri"/>
          <w:b/>
          <w:bCs/>
          <w:color w:val="222222"/>
          <w:sz w:val="24"/>
          <w:szCs w:val="24"/>
          <w:highlight w:val="white"/>
        </w:rPr>
        <w:t xml:space="preserve">Opgave </w:t>
      </w:r>
    </w:p>
    <w:p w14:paraId="2C9172A0" w14:textId="77777777" w:rsidR="0053325C" w:rsidRDefault="0053325C" w:rsidP="0053325C">
      <w:pPr>
        <w:pStyle w:val="Listeafsnit"/>
        <w:numPr>
          <w:ilvl w:val="3"/>
          <w:numId w:val="3"/>
        </w:numPr>
        <w:spacing w:before="240"/>
        <w:ind w:left="426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 w:rsidRPr="00303C41"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Undersøg jeres eksempel på folkedrab. I kan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inddrage før, under og efter-</w:t>
      </w:r>
      <w:r w:rsidRPr="00303C41">
        <w:rPr>
          <w:rFonts w:ascii="Calibri" w:eastAsia="Calibri" w:hAnsi="Calibri" w:cs="Calibri"/>
          <w:color w:val="222222"/>
          <w:sz w:val="24"/>
          <w:szCs w:val="24"/>
          <w:highlight w:val="white"/>
        </w:rPr>
        <w:t>spørgsmålene nedenfor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.</w:t>
      </w:r>
      <w:r w:rsidRPr="00303C41"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 </w:t>
      </w:r>
    </w:p>
    <w:p w14:paraId="62E7362B" w14:textId="77777777" w:rsidR="0053325C" w:rsidRPr="00DF1A88" w:rsidRDefault="0053325C" w:rsidP="0053325C">
      <w:pPr>
        <w:spacing w:before="240" w:after="0"/>
        <w:rPr>
          <w:rFonts w:ascii="Calibri" w:eastAsia="Calibri" w:hAnsi="Calibri" w:cs="Calibri"/>
          <w:color w:val="222222"/>
          <w:sz w:val="24"/>
          <w:szCs w:val="24"/>
          <w:highlight w:val="white"/>
          <w:u w:val="single"/>
        </w:rPr>
      </w:pPr>
      <w:r w:rsidRPr="00DF1A88">
        <w:rPr>
          <w:rFonts w:ascii="Calibri" w:eastAsia="Calibri" w:hAnsi="Calibri" w:cs="Calibri"/>
          <w:color w:val="222222"/>
          <w:sz w:val="24"/>
          <w:szCs w:val="24"/>
          <w:highlight w:val="white"/>
          <w:u w:val="single"/>
        </w:rPr>
        <w:t>FØR folkedrabet</w:t>
      </w:r>
    </w:p>
    <w:p w14:paraId="5B160BDA" w14:textId="77777777" w:rsidR="0053325C" w:rsidRDefault="0053325C" w:rsidP="0053325C">
      <w:pPr>
        <w:numPr>
          <w:ilvl w:val="0"/>
          <w:numId w:val="10"/>
        </w:numPr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Den historiske baggrund for folkedrabet - hvad ledte op til folkedrabet?</w:t>
      </w:r>
    </w:p>
    <w:p w14:paraId="77D18A2D" w14:textId="77777777" w:rsidR="0053325C" w:rsidRDefault="0053325C" w:rsidP="0053325C">
      <w:pPr>
        <w:numPr>
          <w:ilvl w:val="0"/>
          <w:numId w:val="10"/>
        </w:numPr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Grupper i samfundet - hvilke grupper eksisterede, og var de opdelt i særlige kategorier?</w:t>
      </w:r>
    </w:p>
    <w:p w14:paraId="3CAED456" w14:textId="77777777" w:rsidR="0053325C" w:rsidRDefault="0053325C" w:rsidP="0053325C">
      <w:pPr>
        <w:numPr>
          <w:ilvl w:val="0"/>
          <w:numId w:val="10"/>
        </w:numPr>
        <w:spacing w:after="24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Medier og propaganda - blev medierne brugt i optakten til folkedrabet til at skabe splid eller dæmonisere en eller flere grupper?</w:t>
      </w:r>
    </w:p>
    <w:p w14:paraId="1A14C7FA" w14:textId="77777777" w:rsidR="0053325C" w:rsidRPr="00DF1A88" w:rsidRDefault="0053325C" w:rsidP="0053325C">
      <w:pPr>
        <w:spacing w:before="240" w:after="0"/>
        <w:rPr>
          <w:rFonts w:ascii="Calibri" w:eastAsia="Calibri" w:hAnsi="Calibri" w:cs="Calibri"/>
          <w:color w:val="222222"/>
          <w:sz w:val="24"/>
          <w:szCs w:val="24"/>
          <w:highlight w:val="white"/>
          <w:u w:val="single"/>
        </w:rPr>
      </w:pPr>
      <w:r w:rsidRPr="00DF1A88">
        <w:rPr>
          <w:rFonts w:ascii="Calibri" w:eastAsia="Calibri" w:hAnsi="Calibri" w:cs="Calibri"/>
          <w:color w:val="222222"/>
          <w:sz w:val="24"/>
          <w:szCs w:val="24"/>
          <w:highlight w:val="white"/>
          <w:u w:val="single"/>
        </w:rPr>
        <w:t xml:space="preserve"> UNDER folkedrabet</w:t>
      </w:r>
    </w:p>
    <w:p w14:paraId="2A488868" w14:textId="77777777" w:rsidR="0053325C" w:rsidRDefault="0053325C" w:rsidP="0053325C">
      <w:pPr>
        <w:numPr>
          <w:ilvl w:val="0"/>
          <w:numId w:val="11"/>
        </w:numPr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Hvordan blev folkedrabet organiseret og gennemført?</w:t>
      </w:r>
    </w:p>
    <w:p w14:paraId="3BA5B54E" w14:textId="77777777" w:rsidR="0053325C" w:rsidRDefault="0053325C" w:rsidP="0053325C">
      <w:pPr>
        <w:numPr>
          <w:ilvl w:val="0"/>
          <w:numId w:val="11"/>
        </w:numPr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Aktører - hvem var ofre, gerningsmænd, tilskuere, hjælpere? </w:t>
      </w:r>
    </w:p>
    <w:p w14:paraId="5F293BAA" w14:textId="77777777" w:rsidR="0053325C" w:rsidRDefault="0053325C" w:rsidP="0053325C">
      <w:pPr>
        <w:numPr>
          <w:ilvl w:val="0"/>
          <w:numId w:val="11"/>
        </w:numPr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Medier og propaganda - hvordan blev de brugt under folkedrabet?</w:t>
      </w:r>
    </w:p>
    <w:p w14:paraId="4BE2C9CA" w14:textId="77777777" w:rsidR="0053325C" w:rsidRDefault="0053325C" w:rsidP="0053325C">
      <w:pPr>
        <w:numPr>
          <w:ilvl w:val="0"/>
          <w:numId w:val="11"/>
        </w:numPr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Organisering af folkedrabet - hvordan blev folkedrabet planlagt, og hvem var involveret?</w:t>
      </w:r>
    </w:p>
    <w:p w14:paraId="56642CD6" w14:textId="77777777" w:rsidR="0053325C" w:rsidRDefault="0053325C" w:rsidP="0053325C">
      <w:pPr>
        <w:numPr>
          <w:ilvl w:val="0"/>
          <w:numId w:val="13"/>
        </w:numPr>
        <w:spacing w:after="24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Hvordan foregik udryddelsen?</w:t>
      </w:r>
    </w:p>
    <w:p w14:paraId="5C190181" w14:textId="77777777" w:rsidR="0053325C" w:rsidRPr="00DF1A88" w:rsidRDefault="0053325C" w:rsidP="0053325C">
      <w:pPr>
        <w:spacing w:before="240" w:after="0"/>
        <w:rPr>
          <w:rFonts w:ascii="Calibri" w:eastAsia="Calibri" w:hAnsi="Calibri" w:cs="Calibri"/>
          <w:color w:val="222222"/>
          <w:sz w:val="24"/>
          <w:szCs w:val="24"/>
          <w:highlight w:val="white"/>
          <w:u w:val="single"/>
        </w:rPr>
      </w:pPr>
      <w:r w:rsidRPr="00DF1A88">
        <w:rPr>
          <w:rFonts w:ascii="Calibri" w:eastAsia="Calibri" w:hAnsi="Calibri" w:cs="Calibri"/>
          <w:color w:val="222222"/>
          <w:sz w:val="24"/>
          <w:szCs w:val="24"/>
          <w:highlight w:val="white"/>
          <w:u w:val="single"/>
        </w:rPr>
        <w:t xml:space="preserve"> EFTER folkedrabet</w:t>
      </w:r>
    </w:p>
    <w:p w14:paraId="465BA40E" w14:textId="77777777" w:rsidR="0053325C" w:rsidRDefault="0053325C" w:rsidP="0053325C">
      <w:pPr>
        <w:numPr>
          <w:ilvl w:val="0"/>
          <w:numId w:val="12"/>
        </w:numPr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Afslutning på folkedrabet - hvordan blev folkedrabet stoppet og af hvem?</w:t>
      </w:r>
    </w:p>
    <w:p w14:paraId="44B18008" w14:textId="77777777" w:rsidR="0053325C" w:rsidRDefault="0053325C" w:rsidP="0053325C">
      <w:pPr>
        <w:numPr>
          <w:ilvl w:val="0"/>
          <w:numId w:val="12"/>
        </w:numPr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Retsopgør - blev gerningsmændene stillet til ansvar for forbrydelserne og hvordan?</w:t>
      </w:r>
    </w:p>
    <w:p w14:paraId="68898FAA" w14:textId="77777777" w:rsidR="0053325C" w:rsidRDefault="0053325C" w:rsidP="0053325C">
      <w:pPr>
        <w:numPr>
          <w:ilvl w:val="0"/>
          <w:numId w:val="12"/>
        </w:numPr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Mindekultur - hvordan har eftertiden erindret folkedrabet? Hvilke spor har folke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softHyphen/>
        <w:t>drabet sat?</w:t>
      </w:r>
    </w:p>
    <w:p w14:paraId="00596805" w14:textId="77777777" w:rsidR="0053325C" w:rsidRDefault="0053325C" w:rsidP="0053325C">
      <w:pPr>
        <w:numPr>
          <w:ilvl w:val="0"/>
          <w:numId w:val="12"/>
        </w:numPr>
        <w:spacing w:after="24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Benægtelse - er der personer/grupper, som benægter folkedrabet, og hvordan gør de det?</w:t>
      </w:r>
    </w:p>
    <w:p w14:paraId="00F83394" w14:textId="77777777" w:rsidR="0053325C" w:rsidRDefault="0053325C" w:rsidP="0053325C">
      <w:pPr>
        <w:pStyle w:val="Listeafsnit"/>
        <w:numPr>
          <w:ilvl w:val="3"/>
          <w:numId w:val="3"/>
        </w:numPr>
        <w:spacing w:before="240"/>
        <w:ind w:left="426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lastRenderedPageBreak/>
        <w:t xml:space="preserve">I skal koble jeres eksempel på folkedrab til teorien om folkedrabets ti stadier (se evt. bogens kapitel 3). I kan inddrage spørgsmålene nedenfor. </w:t>
      </w:r>
    </w:p>
    <w:p w14:paraId="4CDF6B3D" w14:textId="77777777" w:rsidR="0053325C" w:rsidRDefault="0053325C" w:rsidP="0053325C">
      <w:pPr>
        <w:numPr>
          <w:ilvl w:val="0"/>
          <w:numId w:val="14"/>
        </w:numPr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Hvordan kan udviklingen op til, under og efter folkedrabet kobles til Stantons teori om de ti stadier?</w:t>
      </w:r>
    </w:p>
    <w:p w14:paraId="3221ED66" w14:textId="77777777" w:rsidR="0053325C" w:rsidRDefault="0053325C" w:rsidP="0053325C">
      <w:pPr>
        <w:numPr>
          <w:ilvl w:val="0"/>
          <w:numId w:val="14"/>
        </w:numPr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14"/>
          <w:szCs w:val="14"/>
          <w:highlight w:val="white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Hvilke af folkedrabets ti stadier kan I identificere i jeres eksempel?</w:t>
      </w:r>
    </w:p>
    <w:p w14:paraId="5A9D1FDF" w14:textId="77777777" w:rsidR="0053325C" w:rsidRDefault="0053325C" w:rsidP="0053325C">
      <w:pPr>
        <w:numPr>
          <w:ilvl w:val="0"/>
          <w:numId w:val="14"/>
        </w:numPr>
        <w:spacing w:after="240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Hvilke ligheder og forskelle er der mellem Holocaust og det folkedrab, I arbejder med?</w:t>
      </w:r>
    </w:p>
    <w:p w14:paraId="58DC823B" w14:textId="77777777" w:rsidR="0053325C" w:rsidRDefault="0053325C" w:rsidP="0053325C">
      <w:pPr>
        <w:pStyle w:val="Listeafsnit"/>
        <w:numPr>
          <w:ilvl w:val="3"/>
          <w:numId w:val="3"/>
        </w:numPr>
        <w:spacing w:before="240"/>
        <w:ind w:left="426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 w:rsidRPr="00DC26CF"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I skal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præsentere jeres produkt for resten af klassen</w:t>
      </w:r>
      <w:r w:rsidRPr="00DC26CF"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. </w:t>
      </w:r>
    </w:p>
    <w:p w14:paraId="5E7AA599" w14:textId="3D21F946" w:rsidR="00D5181F" w:rsidRPr="00191518" w:rsidRDefault="00D5181F" w:rsidP="00BE0F5B"/>
    <w:sectPr w:rsidR="00D5181F" w:rsidRPr="00191518" w:rsidSect="00B1133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5602"/>
    <w:multiLevelType w:val="hybridMultilevel"/>
    <w:tmpl w:val="7198486C"/>
    <w:lvl w:ilvl="0" w:tplc="A7BA0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77797"/>
    <w:multiLevelType w:val="hybridMultilevel"/>
    <w:tmpl w:val="60C02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B0E98"/>
    <w:multiLevelType w:val="multilevel"/>
    <w:tmpl w:val="3BC0C2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014EC0"/>
    <w:multiLevelType w:val="multilevel"/>
    <w:tmpl w:val="D70EF4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F604BA7"/>
    <w:multiLevelType w:val="multilevel"/>
    <w:tmpl w:val="5C324A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37691E"/>
    <w:multiLevelType w:val="multilevel"/>
    <w:tmpl w:val="4328B876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53E7C33"/>
    <w:multiLevelType w:val="multilevel"/>
    <w:tmpl w:val="42F4ED6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A459F5"/>
    <w:multiLevelType w:val="hybridMultilevel"/>
    <w:tmpl w:val="A8F653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42C1D"/>
    <w:multiLevelType w:val="multilevel"/>
    <w:tmpl w:val="2618D8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9CD2E64"/>
    <w:multiLevelType w:val="multilevel"/>
    <w:tmpl w:val="E0DACC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AD539ED"/>
    <w:multiLevelType w:val="hybridMultilevel"/>
    <w:tmpl w:val="18EC63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D176D"/>
    <w:multiLevelType w:val="multilevel"/>
    <w:tmpl w:val="1F22D5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0E5F70"/>
    <w:multiLevelType w:val="multilevel"/>
    <w:tmpl w:val="2F66D8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A931E82"/>
    <w:multiLevelType w:val="hybridMultilevel"/>
    <w:tmpl w:val="32E619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271123">
    <w:abstractNumId w:val="3"/>
  </w:num>
  <w:num w:numId="2" w16cid:durableId="1313409882">
    <w:abstractNumId w:val="1"/>
  </w:num>
  <w:num w:numId="3" w16cid:durableId="824736937">
    <w:abstractNumId w:val="2"/>
  </w:num>
  <w:num w:numId="4" w16cid:durableId="786461403">
    <w:abstractNumId w:val="9"/>
  </w:num>
  <w:num w:numId="5" w16cid:durableId="2093817158">
    <w:abstractNumId w:val="5"/>
  </w:num>
  <w:num w:numId="6" w16cid:durableId="107894089">
    <w:abstractNumId w:val="0"/>
  </w:num>
  <w:num w:numId="7" w16cid:durableId="1775517057">
    <w:abstractNumId w:val="7"/>
  </w:num>
  <w:num w:numId="8" w16cid:durableId="1376615840">
    <w:abstractNumId w:val="10"/>
  </w:num>
  <w:num w:numId="9" w16cid:durableId="1284918247">
    <w:abstractNumId w:val="13"/>
  </w:num>
  <w:num w:numId="10" w16cid:durableId="913395516">
    <w:abstractNumId w:val="6"/>
  </w:num>
  <w:num w:numId="11" w16cid:durableId="2365358">
    <w:abstractNumId w:val="8"/>
  </w:num>
  <w:num w:numId="12" w16cid:durableId="897977440">
    <w:abstractNumId w:val="4"/>
  </w:num>
  <w:num w:numId="13" w16cid:durableId="1780444992">
    <w:abstractNumId w:val="12"/>
  </w:num>
  <w:num w:numId="14" w16cid:durableId="1047415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A5"/>
    <w:rsid w:val="00046DA6"/>
    <w:rsid w:val="000F66E9"/>
    <w:rsid w:val="001218A5"/>
    <w:rsid w:val="00191518"/>
    <w:rsid w:val="0053325C"/>
    <w:rsid w:val="005A0E49"/>
    <w:rsid w:val="007D12D1"/>
    <w:rsid w:val="00B11332"/>
    <w:rsid w:val="00BE0F5B"/>
    <w:rsid w:val="00D5181F"/>
    <w:rsid w:val="00E920CD"/>
    <w:rsid w:val="00F84F56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8024D9"/>
  <w15:chartTrackingRefBased/>
  <w15:docId w15:val="{FB954478-1C36-5340-A396-280F8176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8A5"/>
    <w:pPr>
      <w:spacing w:before="100" w:after="200" w:line="276" w:lineRule="auto"/>
    </w:pPr>
    <w:rPr>
      <w:rFonts w:eastAsiaTheme="minorEastAsia"/>
      <w:sz w:val="20"/>
      <w:szCs w:val="20"/>
      <w:lang w:val="da"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218A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1218A5"/>
    <w:rPr>
      <w:rFonts w:eastAsiaTheme="minorEastAsia"/>
      <w:caps/>
      <w:spacing w:val="15"/>
      <w:sz w:val="20"/>
      <w:szCs w:val="20"/>
      <w:shd w:val="clear" w:color="auto" w:fill="D9E2F3" w:themeFill="accent1" w:themeFillTint="33"/>
      <w:lang w:val="da" w:eastAsia="da-DK"/>
    </w:rPr>
  </w:style>
  <w:style w:type="paragraph" w:styleId="Listeafsnit">
    <w:name w:val="List Paragraph"/>
    <w:basedOn w:val="Normal"/>
    <w:uiPriority w:val="34"/>
    <w:qFormat/>
    <w:rsid w:val="005A0E49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046DA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46DA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da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Frederik Sølvsten</cp:lastModifiedBy>
  <cp:revision>2</cp:revision>
  <dcterms:created xsi:type="dcterms:W3CDTF">2023-03-08T10:20:00Z</dcterms:created>
  <dcterms:modified xsi:type="dcterms:W3CDTF">2023-03-08T10:20:00Z</dcterms:modified>
</cp:coreProperties>
</file>